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F57" w:rsidRPr="00750E30" w:rsidRDefault="009F0F57" w:rsidP="009F0F57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:rsidR="009F0F57" w:rsidRPr="00750E30" w:rsidRDefault="009F0F57" w:rsidP="009F0F57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750E30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IZMJENAMA</w:t>
      </w:r>
      <w:r w:rsidRPr="00750E30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</w:t>
      </w:r>
      <w:r w:rsidRPr="00750E30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DOPUNI</w:t>
      </w:r>
      <w:r w:rsidRPr="00750E30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ZAKONA</w:t>
      </w:r>
      <w:r w:rsidRPr="00750E30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750E30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PLATAMA</w:t>
      </w:r>
      <w:r w:rsidRPr="00750E30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ZAPOSLENIH</w:t>
      </w:r>
      <w:r w:rsidRPr="00750E30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U</w:t>
      </w:r>
      <w:r w:rsidRPr="00750E30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JAVNIM</w:t>
      </w:r>
      <w:r w:rsidRPr="00750E30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SLUŽBAMA</w:t>
      </w:r>
      <w:r w:rsidRPr="00750E30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REPUBLIKE</w:t>
      </w:r>
      <w:r w:rsidRPr="00750E30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SRPSKE</w:t>
      </w:r>
    </w:p>
    <w:p w:rsidR="009F0F57" w:rsidRPr="00750E30" w:rsidRDefault="009F0F57" w:rsidP="009F0F57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</w:p>
    <w:p w:rsidR="009F0F57" w:rsidRPr="00750E30" w:rsidRDefault="009F0F57" w:rsidP="009F0F57">
      <w:pPr>
        <w:rPr>
          <w:rFonts w:ascii="Times New Roman" w:hAnsi="Times New Roman"/>
          <w:noProof/>
          <w:lang w:val="sr-Latn-CS"/>
        </w:rPr>
      </w:pPr>
    </w:p>
    <w:p w:rsidR="009F0F57" w:rsidRPr="00750E30" w:rsidRDefault="009F0F57" w:rsidP="009F0F57">
      <w:pPr>
        <w:spacing w:line="276" w:lineRule="auto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50E30">
        <w:rPr>
          <w:rFonts w:ascii="Times New Roman" w:hAnsi="Times New Roman"/>
          <w:noProof/>
          <w:lang w:val="sr-Latn-CS"/>
        </w:rPr>
        <w:t xml:space="preserve"> 1.</w:t>
      </w:r>
    </w:p>
    <w:p w:rsidR="009F0F57" w:rsidRPr="00750E30" w:rsidRDefault="009F0F57" w:rsidP="009F0F57">
      <w:pPr>
        <w:spacing w:line="276" w:lineRule="auto"/>
        <w:jc w:val="center"/>
        <w:rPr>
          <w:rFonts w:ascii="Times New Roman" w:hAnsi="Times New Roman"/>
          <w:noProof/>
          <w:lang w:val="sr-Latn-CS"/>
        </w:rPr>
      </w:pPr>
    </w:p>
    <w:p w:rsidR="009F0F57" w:rsidRPr="00750E30" w:rsidRDefault="009F0F57" w:rsidP="009F0F57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platama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javnim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službama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750E30">
        <w:rPr>
          <w:rFonts w:ascii="Times New Roman" w:hAnsi="Times New Roman"/>
          <w:noProof/>
          <w:lang w:val="sr-Latn-CS"/>
        </w:rPr>
        <w:t xml:space="preserve"> („</w:t>
      </w:r>
      <w:r>
        <w:rPr>
          <w:rFonts w:ascii="Times New Roman" w:hAnsi="Times New Roman"/>
          <w:noProof/>
          <w:lang w:val="sr-Latn-CS"/>
        </w:rPr>
        <w:t>Službeni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750E30">
        <w:rPr>
          <w:rFonts w:ascii="Times New Roman" w:hAnsi="Times New Roman"/>
          <w:noProof/>
          <w:lang w:val="sr-Latn-CS"/>
        </w:rPr>
        <w:t xml:space="preserve">“, </w:t>
      </w:r>
      <w:r>
        <w:rPr>
          <w:rFonts w:ascii="Times New Roman" w:hAnsi="Times New Roman"/>
          <w:noProof/>
          <w:lang w:val="sr-Latn-CS"/>
        </w:rPr>
        <w:t>broj</w:t>
      </w:r>
      <w:r w:rsidRPr="00750E30">
        <w:rPr>
          <w:rFonts w:ascii="Times New Roman" w:hAnsi="Times New Roman"/>
          <w:noProof/>
          <w:lang w:val="sr-Latn-CS"/>
        </w:rPr>
        <w:t xml:space="preserve"> 66/18), </w:t>
      </w:r>
      <w:r>
        <w:rPr>
          <w:rFonts w:ascii="Times New Roman" w:hAnsi="Times New Roman"/>
          <w:noProof/>
          <w:lang w:val="sr-Latn-CS"/>
        </w:rPr>
        <w:t>član</w:t>
      </w:r>
      <w:r w:rsidRPr="00750E30">
        <w:rPr>
          <w:rFonts w:ascii="Times New Roman" w:hAnsi="Times New Roman"/>
          <w:noProof/>
          <w:lang w:val="sr-Latn-CS"/>
        </w:rPr>
        <w:t xml:space="preserve"> 9. </w:t>
      </w:r>
      <w:r>
        <w:rPr>
          <w:rFonts w:ascii="Times New Roman" w:hAnsi="Times New Roman"/>
          <w:noProof/>
          <w:lang w:val="sr-Latn-CS"/>
        </w:rPr>
        <w:t>mijenja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750E30">
        <w:rPr>
          <w:rFonts w:ascii="Times New Roman" w:hAnsi="Times New Roman"/>
          <w:noProof/>
          <w:lang w:val="sr-Latn-CS"/>
        </w:rPr>
        <w:t>:</w:t>
      </w:r>
    </w:p>
    <w:p w:rsidR="009F0F57" w:rsidRPr="00750E30" w:rsidRDefault="009F0F57" w:rsidP="009F0F57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Rukovodioci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750E30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razvrstavaju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dvije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sljedećim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platnim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koeficijentima</w:t>
      </w:r>
      <w:r w:rsidRPr="00750E30">
        <w:rPr>
          <w:rFonts w:ascii="Times New Roman" w:hAnsi="Times New Roman"/>
          <w:noProof/>
          <w:lang w:val="sr-Latn-CS"/>
        </w:rPr>
        <w:t>:</w:t>
      </w:r>
    </w:p>
    <w:p w:rsidR="009F0F57" w:rsidRPr="00750E30" w:rsidRDefault="009F0F57" w:rsidP="009F0F57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1) </w:t>
      </w:r>
      <w:r>
        <w:rPr>
          <w:rFonts w:ascii="Times New Roman" w:hAnsi="Times New Roman"/>
          <w:noProof/>
          <w:lang w:val="sr-Latn-CS"/>
        </w:rPr>
        <w:t>prva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grupa</w:t>
      </w:r>
      <w:r w:rsidRPr="00750E30">
        <w:rPr>
          <w:rFonts w:ascii="Times New Roman" w:hAnsi="Times New Roman"/>
          <w:noProof/>
          <w:lang w:val="sr-Latn-CS"/>
        </w:rPr>
        <w:t>:</w:t>
      </w:r>
    </w:p>
    <w:p w:rsidR="009F0F57" w:rsidRPr="00750E30" w:rsidRDefault="009F0F57" w:rsidP="009F0F57">
      <w:pPr>
        <w:ind w:firstLine="54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1. </w:t>
      </w:r>
      <w:r>
        <w:rPr>
          <w:rFonts w:ascii="Times New Roman" w:hAnsi="Times New Roman"/>
          <w:noProof/>
          <w:lang w:val="sr-Latn-CS"/>
        </w:rPr>
        <w:t>direktor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50E30">
        <w:rPr>
          <w:rFonts w:ascii="Times New Roman" w:hAnsi="Times New Roman"/>
          <w:noProof/>
          <w:lang w:val="sr-Latn-CS"/>
        </w:rPr>
        <w:t xml:space="preserve"> 500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............................... 26,65;</w:t>
      </w:r>
    </w:p>
    <w:p w:rsidR="009F0F57" w:rsidRPr="00750E30" w:rsidRDefault="009F0F57" w:rsidP="009F0F57">
      <w:pPr>
        <w:ind w:firstLine="54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2. </w:t>
      </w:r>
      <w:r>
        <w:rPr>
          <w:rFonts w:ascii="Times New Roman" w:hAnsi="Times New Roman"/>
          <w:noProof/>
          <w:lang w:val="sr-Latn-CS"/>
        </w:rPr>
        <w:t>direktor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50E30">
        <w:rPr>
          <w:rFonts w:ascii="Times New Roman" w:hAnsi="Times New Roman"/>
          <w:noProof/>
          <w:lang w:val="sr-Latn-CS"/>
        </w:rPr>
        <w:t xml:space="preserve"> 100 </w:t>
      </w:r>
      <w:r>
        <w:rPr>
          <w:rFonts w:ascii="Times New Roman" w:hAnsi="Times New Roman"/>
          <w:noProof/>
          <w:lang w:val="sr-Latn-CS"/>
        </w:rPr>
        <w:t>do</w:t>
      </w:r>
      <w:r w:rsidRPr="00750E30">
        <w:rPr>
          <w:rFonts w:ascii="Times New Roman" w:hAnsi="Times New Roman"/>
          <w:noProof/>
          <w:lang w:val="sr-Latn-CS"/>
        </w:rPr>
        <w:t xml:space="preserve"> 500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............................. 26,65;</w:t>
      </w:r>
    </w:p>
    <w:p w:rsidR="009F0F57" w:rsidRPr="00750E30" w:rsidRDefault="009F0F57" w:rsidP="009F0F57">
      <w:pPr>
        <w:ind w:firstLine="54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3. </w:t>
      </w:r>
      <w:r>
        <w:rPr>
          <w:rFonts w:ascii="Times New Roman" w:hAnsi="Times New Roman"/>
          <w:noProof/>
          <w:lang w:val="sr-Latn-CS"/>
        </w:rPr>
        <w:t>direktor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750E30">
        <w:rPr>
          <w:rFonts w:ascii="Times New Roman" w:hAnsi="Times New Roman"/>
          <w:noProof/>
          <w:lang w:val="sr-Latn-CS"/>
        </w:rPr>
        <w:t xml:space="preserve"> 100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......................................... 21,95;</w:t>
      </w:r>
    </w:p>
    <w:p w:rsidR="009F0F57" w:rsidRPr="00750E30" w:rsidRDefault="009F0F57" w:rsidP="009F0F57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2) </w:t>
      </w:r>
      <w:r>
        <w:rPr>
          <w:rFonts w:ascii="Times New Roman" w:hAnsi="Times New Roman"/>
          <w:noProof/>
          <w:lang w:val="sr-Latn-CS"/>
        </w:rPr>
        <w:t>druga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grupa</w:t>
      </w:r>
      <w:r w:rsidRPr="00750E30">
        <w:rPr>
          <w:rFonts w:ascii="Times New Roman" w:hAnsi="Times New Roman"/>
          <w:noProof/>
          <w:lang w:val="sr-Latn-CS"/>
        </w:rPr>
        <w:t>:</w:t>
      </w:r>
    </w:p>
    <w:p w:rsidR="009F0F57" w:rsidRPr="00750E30" w:rsidRDefault="009F0F57" w:rsidP="009F0F57">
      <w:pPr>
        <w:ind w:firstLine="63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1. </w:t>
      </w:r>
      <w:r>
        <w:rPr>
          <w:rFonts w:ascii="Times New Roman" w:hAnsi="Times New Roman"/>
          <w:noProof/>
          <w:lang w:val="sr-Latn-CS"/>
        </w:rPr>
        <w:t>zamjenik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50E30">
        <w:rPr>
          <w:rFonts w:ascii="Times New Roman" w:hAnsi="Times New Roman"/>
          <w:noProof/>
          <w:lang w:val="sr-Latn-CS"/>
        </w:rPr>
        <w:t xml:space="preserve"> 500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............ 21,40;</w:t>
      </w:r>
    </w:p>
    <w:p w:rsidR="009F0F57" w:rsidRPr="00750E30" w:rsidRDefault="009F0F57" w:rsidP="009F0F57">
      <w:pPr>
        <w:ind w:firstLine="63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2. </w:t>
      </w:r>
      <w:r>
        <w:rPr>
          <w:rFonts w:ascii="Times New Roman" w:hAnsi="Times New Roman"/>
          <w:noProof/>
          <w:lang w:val="sr-Latn-CS"/>
        </w:rPr>
        <w:t>zamjenik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50E30">
        <w:rPr>
          <w:rFonts w:ascii="Times New Roman" w:hAnsi="Times New Roman"/>
          <w:noProof/>
          <w:lang w:val="sr-Latn-CS"/>
        </w:rPr>
        <w:t xml:space="preserve"> 100 </w:t>
      </w:r>
      <w:r>
        <w:rPr>
          <w:rFonts w:ascii="Times New Roman" w:hAnsi="Times New Roman"/>
          <w:noProof/>
          <w:lang w:val="sr-Latn-CS"/>
        </w:rPr>
        <w:t>do</w:t>
      </w:r>
      <w:r w:rsidRPr="00750E30">
        <w:rPr>
          <w:rFonts w:ascii="Times New Roman" w:hAnsi="Times New Roman"/>
          <w:noProof/>
          <w:lang w:val="sr-Latn-CS"/>
        </w:rPr>
        <w:t xml:space="preserve"> 500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......... 21,40;</w:t>
      </w:r>
    </w:p>
    <w:p w:rsidR="009F0F57" w:rsidRPr="00750E30" w:rsidRDefault="009F0F57" w:rsidP="009F0F57">
      <w:pPr>
        <w:ind w:firstLine="63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3. </w:t>
      </w:r>
      <w:r>
        <w:rPr>
          <w:rFonts w:ascii="Times New Roman" w:hAnsi="Times New Roman"/>
          <w:noProof/>
          <w:lang w:val="sr-Latn-CS"/>
        </w:rPr>
        <w:t>zamjenik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750E30">
        <w:rPr>
          <w:rFonts w:ascii="Times New Roman" w:hAnsi="Times New Roman"/>
          <w:noProof/>
          <w:lang w:val="sr-Latn-CS"/>
        </w:rPr>
        <w:t xml:space="preserve"> 100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..................... 20,25.“</w:t>
      </w:r>
    </w:p>
    <w:p w:rsidR="009F0F57" w:rsidRPr="00750E30" w:rsidRDefault="009F0F57" w:rsidP="009F0F57">
      <w:pPr>
        <w:jc w:val="both"/>
        <w:rPr>
          <w:rFonts w:ascii="Times New Roman" w:hAnsi="Times New Roman"/>
          <w:noProof/>
          <w:lang w:val="sr-Latn-CS"/>
        </w:rPr>
      </w:pPr>
    </w:p>
    <w:p w:rsidR="009F0F57" w:rsidRPr="00750E30" w:rsidRDefault="009F0F57" w:rsidP="009F0F57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50E30">
        <w:rPr>
          <w:rFonts w:ascii="Times New Roman" w:hAnsi="Times New Roman"/>
          <w:noProof/>
          <w:lang w:val="sr-Latn-CS"/>
        </w:rPr>
        <w:t xml:space="preserve"> 2.</w:t>
      </w:r>
    </w:p>
    <w:p w:rsidR="009F0F57" w:rsidRPr="00750E30" w:rsidRDefault="009F0F57" w:rsidP="009F0F57">
      <w:pPr>
        <w:jc w:val="both"/>
        <w:rPr>
          <w:rFonts w:ascii="Times New Roman" w:hAnsi="Times New Roman"/>
          <w:noProof/>
          <w:lang w:val="sr-Latn-CS"/>
        </w:rPr>
      </w:pPr>
    </w:p>
    <w:p w:rsidR="009F0F57" w:rsidRPr="00750E30" w:rsidRDefault="009F0F57" w:rsidP="009F0F57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50E30">
        <w:rPr>
          <w:rFonts w:ascii="Times New Roman" w:hAnsi="Times New Roman"/>
          <w:noProof/>
          <w:lang w:val="sr-Latn-CS"/>
        </w:rPr>
        <w:t xml:space="preserve"> 10. </w:t>
      </w:r>
      <w:r>
        <w:rPr>
          <w:rFonts w:ascii="Times New Roman" w:hAnsi="Times New Roman"/>
          <w:noProof/>
          <w:lang w:val="sr-Latn-CS"/>
        </w:rPr>
        <w:t>mijenja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750E30">
        <w:rPr>
          <w:rFonts w:ascii="Times New Roman" w:hAnsi="Times New Roman"/>
          <w:noProof/>
          <w:lang w:val="sr-Latn-CS"/>
        </w:rPr>
        <w:t>:</w:t>
      </w:r>
    </w:p>
    <w:p w:rsidR="009F0F57" w:rsidRPr="00750E30" w:rsidRDefault="009F0F57" w:rsidP="009F0F57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„(1) </w:t>
      </w:r>
      <w:r>
        <w:rPr>
          <w:rFonts w:ascii="Times New Roman" w:hAnsi="Times New Roman"/>
          <w:noProof/>
          <w:lang w:val="sr-Latn-CS"/>
        </w:rPr>
        <w:t>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treću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razvrstavaju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rukovode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unutrašnjim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organizacionim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savjetnici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750E30">
        <w:rPr>
          <w:rFonts w:ascii="Times New Roman" w:hAnsi="Times New Roman"/>
          <w:noProof/>
          <w:lang w:val="sr-Latn-CS"/>
        </w:rPr>
        <w:t>.</w:t>
      </w:r>
    </w:p>
    <w:p w:rsidR="009F0F57" w:rsidRPr="00750E30" w:rsidRDefault="009F0F57" w:rsidP="009F0F57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Zaposleni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750E30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razvrstavaju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podgrupe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radnog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rukovođenja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složenosti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stepena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odgovornosti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određuju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sljedeći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koeficijenti</w:t>
      </w:r>
      <w:r w:rsidRPr="00750E30">
        <w:rPr>
          <w:rFonts w:ascii="Times New Roman" w:hAnsi="Times New Roman"/>
          <w:noProof/>
          <w:lang w:val="sr-Latn-CS"/>
        </w:rPr>
        <w:t>:</w:t>
      </w:r>
    </w:p>
    <w:p w:rsidR="009F0F57" w:rsidRPr="00750E30" w:rsidRDefault="009F0F57" w:rsidP="009F0F57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1) </w:t>
      </w:r>
      <w:r>
        <w:rPr>
          <w:rFonts w:ascii="Times New Roman" w:hAnsi="Times New Roman"/>
          <w:noProof/>
          <w:lang w:val="sr-Latn-CS"/>
        </w:rPr>
        <w:t>prva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podgrupa</w:t>
      </w:r>
      <w:r w:rsidRPr="00750E30">
        <w:rPr>
          <w:rFonts w:ascii="Times New Roman" w:hAnsi="Times New Roman"/>
          <w:noProof/>
          <w:lang w:val="sr-Latn-CS"/>
        </w:rPr>
        <w:t>:</w:t>
      </w:r>
    </w:p>
    <w:p w:rsidR="009F0F57" w:rsidRPr="00750E30" w:rsidRDefault="009F0F57" w:rsidP="009F0F57">
      <w:pPr>
        <w:ind w:left="45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1. </w:t>
      </w:r>
      <w:r>
        <w:rPr>
          <w:rFonts w:ascii="Times New Roman" w:hAnsi="Times New Roman"/>
          <w:noProof/>
          <w:lang w:val="sr-Latn-CS"/>
        </w:rPr>
        <w:t>pomoćnik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izvršni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rukovodilac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50E30">
        <w:rPr>
          <w:rFonts w:ascii="Times New Roman" w:hAnsi="Times New Roman"/>
          <w:noProof/>
          <w:lang w:val="sr-Latn-CS"/>
        </w:rPr>
        <w:t xml:space="preserve"> 500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…………......................................................... 20,00;</w:t>
      </w:r>
    </w:p>
    <w:p w:rsidR="009F0F57" w:rsidRPr="00750E30" w:rsidRDefault="009F0F57" w:rsidP="009F0F57">
      <w:pPr>
        <w:ind w:left="45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2. </w:t>
      </w:r>
      <w:r>
        <w:rPr>
          <w:rFonts w:ascii="Times New Roman" w:hAnsi="Times New Roman"/>
          <w:noProof/>
          <w:lang w:val="sr-Latn-CS"/>
        </w:rPr>
        <w:t>pomoćnik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izvršni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rukovodilac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50E30">
        <w:rPr>
          <w:rFonts w:ascii="Times New Roman" w:hAnsi="Times New Roman"/>
          <w:noProof/>
          <w:lang w:val="sr-Latn-CS"/>
        </w:rPr>
        <w:t xml:space="preserve"> 100 </w:t>
      </w:r>
      <w:r>
        <w:rPr>
          <w:rFonts w:ascii="Times New Roman" w:hAnsi="Times New Roman"/>
          <w:noProof/>
          <w:lang w:val="sr-Latn-CS"/>
        </w:rPr>
        <w:t>do</w:t>
      </w:r>
      <w:r w:rsidRPr="00750E30">
        <w:rPr>
          <w:rFonts w:ascii="Times New Roman" w:hAnsi="Times New Roman"/>
          <w:noProof/>
          <w:lang w:val="sr-Latn-CS"/>
        </w:rPr>
        <w:t xml:space="preserve"> 500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…………....................................................... 20,00;</w:t>
      </w:r>
    </w:p>
    <w:p w:rsidR="009F0F57" w:rsidRPr="00750E30" w:rsidRDefault="009F0F57" w:rsidP="009F0F57">
      <w:pPr>
        <w:ind w:left="45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3. </w:t>
      </w:r>
      <w:r>
        <w:rPr>
          <w:rFonts w:ascii="Times New Roman" w:hAnsi="Times New Roman"/>
          <w:noProof/>
          <w:lang w:val="sr-Latn-CS"/>
        </w:rPr>
        <w:t>pomoćnik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izvršni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rukovodilac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750E30">
        <w:rPr>
          <w:rFonts w:ascii="Times New Roman" w:hAnsi="Times New Roman"/>
          <w:noProof/>
          <w:lang w:val="sr-Latn-CS"/>
        </w:rPr>
        <w:t xml:space="preserve"> 100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…………................................................................... 18,85;</w:t>
      </w:r>
    </w:p>
    <w:p w:rsidR="009F0F57" w:rsidRPr="00750E30" w:rsidRDefault="009F0F57" w:rsidP="009F0F57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2) </w:t>
      </w:r>
      <w:r>
        <w:rPr>
          <w:rFonts w:ascii="Times New Roman" w:hAnsi="Times New Roman"/>
          <w:noProof/>
          <w:lang w:val="sr-Latn-CS"/>
        </w:rPr>
        <w:t>druga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podgrupa</w:t>
      </w:r>
      <w:r w:rsidRPr="00750E30">
        <w:rPr>
          <w:rFonts w:ascii="Times New Roman" w:hAnsi="Times New Roman"/>
          <w:noProof/>
          <w:lang w:val="sr-Latn-CS"/>
        </w:rPr>
        <w:t>:</w:t>
      </w:r>
    </w:p>
    <w:p w:rsidR="009F0F57" w:rsidRPr="00750E30" w:rsidRDefault="009F0F57" w:rsidP="009F0F57">
      <w:pPr>
        <w:ind w:left="45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1. </w:t>
      </w:r>
      <w:r>
        <w:rPr>
          <w:rFonts w:ascii="Times New Roman" w:hAnsi="Times New Roman"/>
          <w:noProof/>
          <w:lang w:val="sr-Latn-CS"/>
        </w:rPr>
        <w:t>savjetnik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zamjenik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izvršnog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direktor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filijale</w:t>
      </w:r>
      <w:r w:rsidRPr="00750E30">
        <w:rPr>
          <w:rFonts w:ascii="Times New Roman" w:hAnsi="Times New Roman"/>
          <w:noProof/>
          <w:lang w:val="sr-Latn-CS"/>
        </w:rPr>
        <w:t>/</w:t>
      </w:r>
      <w:r>
        <w:rPr>
          <w:rFonts w:ascii="Times New Roman" w:hAnsi="Times New Roman"/>
          <w:noProof/>
          <w:lang w:val="sr-Latn-CS"/>
        </w:rPr>
        <w:t>šef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kancelarije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doktor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750E3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specijalista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50E30">
        <w:rPr>
          <w:rFonts w:ascii="Times New Roman" w:hAnsi="Times New Roman"/>
          <w:noProof/>
          <w:lang w:val="sr-Latn-CS"/>
        </w:rPr>
        <w:t xml:space="preserve"> 500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.............................................................................................................. 18,85;</w:t>
      </w:r>
    </w:p>
    <w:p w:rsidR="009F0F57" w:rsidRPr="00750E30" w:rsidRDefault="009F0F57" w:rsidP="009F0F57">
      <w:pPr>
        <w:ind w:left="45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2. </w:t>
      </w:r>
      <w:r>
        <w:rPr>
          <w:rFonts w:ascii="Times New Roman" w:hAnsi="Times New Roman"/>
          <w:noProof/>
          <w:lang w:val="sr-Latn-CS"/>
        </w:rPr>
        <w:t>savjetnik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zamjenik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izvršnog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direktor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filijale</w:t>
      </w:r>
      <w:r w:rsidRPr="00750E30">
        <w:rPr>
          <w:rFonts w:ascii="Times New Roman" w:hAnsi="Times New Roman"/>
          <w:noProof/>
          <w:lang w:val="sr-Latn-CS"/>
        </w:rPr>
        <w:t>/</w:t>
      </w:r>
      <w:r>
        <w:rPr>
          <w:rFonts w:ascii="Times New Roman" w:hAnsi="Times New Roman"/>
          <w:noProof/>
          <w:lang w:val="sr-Latn-CS"/>
        </w:rPr>
        <w:t>šef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kancelarije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doktor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750E3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specijalista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50E30">
        <w:rPr>
          <w:rFonts w:ascii="Times New Roman" w:hAnsi="Times New Roman"/>
          <w:noProof/>
          <w:lang w:val="sr-Latn-CS"/>
        </w:rPr>
        <w:t xml:space="preserve"> 100 </w:t>
      </w:r>
      <w:r>
        <w:rPr>
          <w:rFonts w:ascii="Times New Roman" w:hAnsi="Times New Roman"/>
          <w:noProof/>
          <w:lang w:val="sr-Latn-CS"/>
        </w:rPr>
        <w:t>do</w:t>
      </w:r>
      <w:r w:rsidRPr="00750E30">
        <w:rPr>
          <w:rFonts w:ascii="Times New Roman" w:hAnsi="Times New Roman"/>
          <w:noProof/>
          <w:lang w:val="sr-Latn-CS"/>
        </w:rPr>
        <w:t xml:space="preserve"> 500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.............................................................................................................. 18,85;</w:t>
      </w:r>
    </w:p>
    <w:p w:rsidR="009F0F57" w:rsidRPr="00750E30" w:rsidRDefault="009F0F57" w:rsidP="009F0F57">
      <w:pPr>
        <w:ind w:left="45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3. </w:t>
      </w:r>
      <w:r>
        <w:rPr>
          <w:rFonts w:ascii="Times New Roman" w:hAnsi="Times New Roman"/>
          <w:noProof/>
          <w:lang w:val="sr-Latn-CS"/>
        </w:rPr>
        <w:t>savjetnik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zamjenik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izvršnog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direktor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</w:p>
    <w:p w:rsidR="009F0F57" w:rsidRPr="00750E30" w:rsidRDefault="009F0F57" w:rsidP="009F0F57">
      <w:pPr>
        <w:ind w:left="45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filijale</w:t>
      </w:r>
      <w:r w:rsidRPr="00750E30">
        <w:rPr>
          <w:rFonts w:ascii="Times New Roman" w:hAnsi="Times New Roman"/>
          <w:noProof/>
          <w:lang w:val="sr-Latn-CS"/>
        </w:rPr>
        <w:t>/</w:t>
      </w:r>
      <w:r>
        <w:rPr>
          <w:rFonts w:ascii="Times New Roman" w:hAnsi="Times New Roman"/>
          <w:noProof/>
          <w:lang w:val="sr-Latn-CS"/>
        </w:rPr>
        <w:t>šef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kancelarije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doktor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750E30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specijalista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</w:p>
    <w:p w:rsidR="009F0F57" w:rsidRPr="00750E30" w:rsidRDefault="009F0F57" w:rsidP="009F0F57">
      <w:pPr>
        <w:ind w:left="45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750E30">
        <w:rPr>
          <w:rFonts w:ascii="Times New Roman" w:hAnsi="Times New Roman"/>
          <w:noProof/>
          <w:lang w:val="sr-Latn-CS"/>
        </w:rPr>
        <w:t xml:space="preserve"> 100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................................................................................... 17,60;</w:t>
      </w:r>
    </w:p>
    <w:p w:rsidR="009F0F57" w:rsidRPr="00750E30" w:rsidRDefault="009F0F57" w:rsidP="009F0F57">
      <w:pPr>
        <w:ind w:left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3) </w:t>
      </w:r>
      <w:r>
        <w:rPr>
          <w:rFonts w:ascii="Times New Roman" w:hAnsi="Times New Roman"/>
          <w:noProof/>
          <w:lang w:val="sr-Latn-CS"/>
        </w:rPr>
        <w:t>treća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podgrupa</w:t>
      </w:r>
      <w:r w:rsidRPr="00750E30">
        <w:rPr>
          <w:rFonts w:ascii="Times New Roman" w:hAnsi="Times New Roman"/>
          <w:noProof/>
          <w:lang w:val="sr-Latn-CS"/>
        </w:rPr>
        <w:t>:</w:t>
      </w:r>
    </w:p>
    <w:p w:rsidR="009F0F57" w:rsidRPr="00750E30" w:rsidRDefault="009F0F57" w:rsidP="009F0F57">
      <w:pPr>
        <w:ind w:left="45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1. </w:t>
      </w:r>
      <w:r>
        <w:rPr>
          <w:rFonts w:ascii="Times New Roman" w:hAnsi="Times New Roman"/>
          <w:noProof/>
          <w:lang w:val="sr-Latn-CS"/>
        </w:rPr>
        <w:t>pomoćnik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filijale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rukovodilac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odjeljenja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interni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revizor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doktor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50E30">
        <w:rPr>
          <w:rFonts w:ascii="Times New Roman" w:hAnsi="Times New Roman"/>
          <w:noProof/>
          <w:lang w:val="sr-Latn-CS"/>
        </w:rPr>
        <w:t xml:space="preserve"> 500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……….......................... 16,45;</w:t>
      </w:r>
    </w:p>
    <w:p w:rsidR="009F0F57" w:rsidRPr="00750E30" w:rsidRDefault="009F0F57" w:rsidP="009F0F57">
      <w:pPr>
        <w:ind w:left="45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lastRenderedPageBreak/>
        <w:t xml:space="preserve">2. </w:t>
      </w:r>
      <w:r>
        <w:rPr>
          <w:rFonts w:ascii="Times New Roman" w:hAnsi="Times New Roman"/>
          <w:noProof/>
          <w:lang w:val="sr-Latn-CS"/>
        </w:rPr>
        <w:t>pomoćnik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filijale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rukovodilac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odjeljenja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interni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revizor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doktor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50E30">
        <w:rPr>
          <w:rFonts w:ascii="Times New Roman" w:hAnsi="Times New Roman"/>
          <w:noProof/>
          <w:lang w:val="sr-Latn-CS"/>
        </w:rPr>
        <w:t xml:space="preserve"> 100 </w:t>
      </w:r>
      <w:r>
        <w:rPr>
          <w:rFonts w:ascii="Times New Roman" w:hAnsi="Times New Roman"/>
          <w:noProof/>
          <w:lang w:val="sr-Latn-CS"/>
        </w:rPr>
        <w:t>do</w:t>
      </w:r>
      <w:r w:rsidRPr="00750E30">
        <w:rPr>
          <w:rFonts w:ascii="Times New Roman" w:hAnsi="Times New Roman"/>
          <w:noProof/>
          <w:lang w:val="sr-Latn-CS"/>
        </w:rPr>
        <w:t xml:space="preserve"> 500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………....................... 16,45;</w:t>
      </w:r>
    </w:p>
    <w:p w:rsidR="009F0F57" w:rsidRPr="00750E30" w:rsidRDefault="009F0F57" w:rsidP="009F0F57">
      <w:pPr>
        <w:ind w:left="45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3. </w:t>
      </w:r>
      <w:r>
        <w:rPr>
          <w:rFonts w:ascii="Times New Roman" w:hAnsi="Times New Roman"/>
          <w:noProof/>
          <w:lang w:val="sr-Latn-CS"/>
        </w:rPr>
        <w:t>pomoćnik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filijale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rukovodilac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odjeljenja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interni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revizor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doktor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750E30">
        <w:rPr>
          <w:rFonts w:ascii="Times New Roman" w:hAnsi="Times New Roman"/>
          <w:noProof/>
          <w:lang w:val="sr-Latn-CS"/>
        </w:rPr>
        <w:t xml:space="preserve"> 100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……...................................... 15,25;</w:t>
      </w:r>
    </w:p>
    <w:p w:rsidR="009F0F57" w:rsidRPr="00750E30" w:rsidRDefault="009F0F57" w:rsidP="009F0F57">
      <w:pPr>
        <w:ind w:left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4) </w:t>
      </w:r>
      <w:r>
        <w:rPr>
          <w:rFonts w:ascii="Times New Roman" w:hAnsi="Times New Roman"/>
          <w:noProof/>
          <w:lang w:val="sr-Latn-CS"/>
        </w:rPr>
        <w:t>četvrta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podgrupa</w:t>
      </w:r>
      <w:r w:rsidRPr="00750E30">
        <w:rPr>
          <w:rFonts w:ascii="Times New Roman" w:hAnsi="Times New Roman"/>
          <w:noProof/>
          <w:lang w:val="sr-Latn-CS"/>
        </w:rPr>
        <w:t>:</w:t>
      </w:r>
    </w:p>
    <w:p w:rsidR="009F0F57" w:rsidRPr="00750E30" w:rsidRDefault="009F0F57" w:rsidP="009F0F57">
      <w:pPr>
        <w:ind w:left="45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1. </w:t>
      </w:r>
      <w:r>
        <w:rPr>
          <w:rFonts w:ascii="Times New Roman" w:hAnsi="Times New Roman"/>
          <w:noProof/>
          <w:lang w:val="sr-Latn-CS"/>
        </w:rPr>
        <w:t>šef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računovodstva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šef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poslovnice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šef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odsjeka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50E30">
        <w:rPr>
          <w:rFonts w:ascii="Times New Roman" w:hAnsi="Times New Roman"/>
          <w:noProof/>
          <w:lang w:val="sr-Latn-CS"/>
        </w:rPr>
        <w:t xml:space="preserve"> 500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..................................................................................................... 15,25;</w:t>
      </w:r>
    </w:p>
    <w:p w:rsidR="009F0F57" w:rsidRPr="00750E30" w:rsidRDefault="009F0F57" w:rsidP="009F0F57">
      <w:pPr>
        <w:ind w:left="45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2. </w:t>
      </w:r>
      <w:r>
        <w:rPr>
          <w:rFonts w:ascii="Times New Roman" w:hAnsi="Times New Roman"/>
          <w:noProof/>
          <w:lang w:val="sr-Latn-CS"/>
        </w:rPr>
        <w:t>šef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računovodstva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šef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poslovnice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šef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odsjeka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50E30">
        <w:rPr>
          <w:rFonts w:ascii="Times New Roman" w:hAnsi="Times New Roman"/>
          <w:noProof/>
          <w:lang w:val="sr-Latn-CS"/>
        </w:rPr>
        <w:t xml:space="preserve"> 100 </w:t>
      </w:r>
      <w:r>
        <w:rPr>
          <w:rFonts w:ascii="Times New Roman" w:hAnsi="Times New Roman"/>
          <w:noProof/>
          <w:lang w:val="sr-Latn-CS"/>
        </w:rPr>
        <w:t>do</w:t>
      </w:r>
      <w:r w:rsidRPr="00750E30">
        <w:rPr>
          <w:rFonts w:ascii="Times New Roman" w:hAnsi="Times New Roman"/>
          <w:noProof/>
          <w:lang w:val="sr-Latn-CS"/>
        </w:rPr>
        <w:t xml:space="preserve"> 500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..................................................................................................... 15,25;</w:t>
      </w:r>
    </w:p>
    <w:p w:rsidR="009F0F57" w:rsidRPr="00750E30" w:rsidRDefault="009F0F57" w:rsidP="009F0F57">
      <w:pPr>
        <w:ind w:left="45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3. </w:t>
      </w:r>
      <w:r>
        <w:rPr>
          <w:rFonts w:ascii="Times New Roman" w:hAnsi="Times New Roman"/>
          <w:noProof/>
          <w:lang w:val="sr-Latn-CS"/>
        </w:rPr>
        <w:t>šef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računovodstva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šef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poslovnice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šef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odsjeka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750E30">
        <w:rPr>
          <w:rFonts w:ascii="Times New Roman" w:hAnsi="Times New Roman"/>
          <w:noProof/>
          <w:lang w:val="sr-Latn-CS"/>
        </w:rPr>
        <w:t xml:space="preserve"> 100 </w:t>
      </w:r>
      <w:r>
        <w:rPr>
          <w:rFonts w:ascii="Times New Roman" w:hAnsi="Times New Roman"/>
          <w:noProof/>
          <w:lang w:val="sr-Latn-CS"/>
        </w:rPr>
        <w:t>zaposlenih</w:t>
      </w:r>
      <w:r w:rsidRPr="00750E30">
        <w:rPr>
          <w:rFonts w:ascii="Times New Roman" w:hAnsi="Times New Roman"/>
          <w:noProof/>
          <w:lang w:val="sr-Latn-CS"/>
        </w:rPr>
        <w:t xml:space="preserve"> ............................................................................................................ 14,10.“</w:t>
      </w:r>
    </w:p>
    <w:p w:rsidR="009F0F57" w:rsidRPr="00750E30" w:rsidRDefault="009F0F57" w:rsidP="009F0F57">
      <w:pPr>
        <w:jc w:val="both"/>
        <w:rPr>
          <w:rFonts w:ascii="Times New Roman" w:hAnsi="Times New Roman"/>
          <w:noProof/>
          <w:lang w:val="sr-Latn-CS"/>
        </w:rPr>
      </w:pPr>
    </w:p>
    <w:p w:rsidR="009F0F57" w:rsidRPr="00750E30" w:rsidRDefault="009F0F57" w:rsidP="009F0F57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50E30">
        <w:rPr>
          <w:rFonts w:ascii="Times New Roman" w:hAnsi="Times New Roman"/>
          <w:noProof/>
          <w:lang w:val="sr-Latn-CS"/>
        </w:rPr>
        <w:t xml:space="preserve"> 3.</w:t>
      </w:r>
    </w:p>
    <w:p w:rsidR="009F0F57" w:rsidRPr="00750E30" w:rsidRDefault="009F0F57" w:rsidP="009F0F57">
      <w:pPr>
        <w:jc w:val="both"/>
        <w:rPr>
          <w:rFonts w:ascii="Times New Roman" w:hAnsi="Times New Roman"/>
          <w:noProof/>
          <w:lang w:val="sr-Latn-CS"/>
        </w:rPr>
      </w:pPr>
    </w:p>
    <w:p w:rsidR="009F0F57" w:rsidRPr="00750E30" w:rsidRDefault="009F0F57" w:rsidP="009F0F57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50E30">
        <w:rPr>
          <w:rFonts w:ascii="Times New Roman" w:hAnsi="Times New Roman"/>
          <w:noProof/>
          <w:lang w:val="sr-Latn-CS"/>
        </w:rPr>
        <w:t xml:space="preserve"> 11. </w:t>
      </w:r>
      <w:r>
        <w:rPr>
          <w:rFonts w:ascii="Times New Roman" w:hAnsi="Times New Roman"/>
          <w:noProof/>
          <w:lang w:val="sr-Latn-CS"/>
        </w:rPr>
        <w:t>mijenja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750E30">
        <w:rPr>
          <w:rFonts w:ascii="Times New Roman" w:hAnsi="Times New Roman"/>
          <w:noProof/>
          <w:lang w:val="sr-Latn-CS"/>
        </w:rPr>
        <w:t>:</w:t>
      </w:r>
    </w:p>
    <w:p w:rsidR="009F0F57" w:rsidRPr="00750E30" w:rsidRDefault="009F0F57" w:rsidP="009F0F57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Platni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koeficijenti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ostale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određuju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radnom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mjestu</w:t>
      </w:r>
      <w:r w:rsidRPr="00750E30">
        <w:rPr>
          <w:rFonts w:ascii="Times New Roman" w:hAnsi="Times New Roman"/>
          <w:noProof/>
          <w:lang w:val="sr-Latn-CS"/>
        </w:rPr>
        <w:t>:</w:t>
      </w:r>
    </w:p>
    <w:p w:rsidR="009F0F57" w:rsidRPr="00750E30" w:rsidRDefault="009F0F57" w:rsidP="009F0F57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1) </w:t>
      </w:r>
      <w:r>
        <w:rPr>
          <w:rFonts w:ascii="Times New Roman" w:hAnsi="Times New Roman"/>
          <w:noProof/>
          <w:lang w:val="sr-Latn-CS"/>
        </w:rPr>
        <w:t>viši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750E30">
        <w:rPr>
          <w:rFonts w:ascii="Times New Roman" w:hAnsi="Times New Roman"/>
          <w:noProof/>
          <w:lang w:val="sr-Latn-CS"/>
        </w:rPr>
        <w:t xml:space="preserve"> 240 ECTS ..….......................................................... 14,70;</w:t>
      </w:r>
    </w:p>
    <w:p w:rsidR="009F0F57" w:rsidRPr="00750E30" w:rsidRDefault="009F0F57" w:rsidP="009F0F57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2) </w:t>
      </w:r>
      <w:r>
        <w:rPr>
          <w:rFonts w:ascii="Times New Roman" w:hAnsi="Times New Roman"/>
          <w:noProof/>
          <w:lang w:val="sr-Latn-CS"/>
        </w:rPr>
        <w:t>viši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750E30">
        <w:rPr>
          <w:rFonts w:ascii="Times New Roman" w:hAnsi="Times New Roman"/>
          <w:noProof/>
          <w:lang w:val="sr-Latn-CS"/>
        </w:rPr>
        <w:t xml:space="preserve"> 180 </w:t>
      </w:r>
      <w:r>
        <w:rPr>
          <w:rFonts w:ascii="Times New Roman" w:hAnsi="Times New Roman"/>
          <w:noProof/>
          <w:lang w:val="sr-Latn-CS"/>
        </w:rPr>
        <w:t>E</w:t>
      </w:r>
      <w:r w:rsidRPr="00750E30">
        <w:rPr>
          <w:rFonts w:ascii="Times New Roman" w:hAnsi="Times New Roman"/>
          <w:noProof/>
          <w:lang w:val="sr-Latn-CS"/>
        </w:rPr>
        <w:t>CTS ................................................................ 12,85;</w:t>
      </w:r>
    </w:p>
    <w:p w:rsidR="009F0F57" w:rsidRPr="00750E30" w:rsidRDefault="009F0F57" w:rsidP="009F0F57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3) </w:t>
      </w:r>
      <w:r>
        <w:rPr>
          <w:rFonts w:ascii="Times New Roman" w:hAnsi="Times New Roman"/>
          <w:noProof/>
          <w:lang w:val="sr-Latn-CS"/>
        </w:rPr>
        <w:t>viši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višom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stručnom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spremom</w:t>
      </w:r>
      <w:r w:rsidRPr="00750E30">
        <w:rPr>
          <w:rFonts w:ascii="Times New Roman" w:hAnsi="Times New Roman"/>
          <w:noProof/>
          <w:lang w:val="sr-Latn-CS"/>
        </w:rPr>
        <w:t xml:space="preserve">   .................................. 10,80;</w:t>
      </w:r>
    </w:p>
    <w:p w:rsidR="009F0F57" w:rsidRPr="00750E30" w:rsidRDefault="009F0F57" w:rsidP="009F0F57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4) </w:t>
      </w:r>
      <w:r>
        <w:rPr>
          <w:rFonts w:ascii="Times New Roman" w:hAnsi="Times New Roman"/>
          <w:noProof/>
          <w:lang w:val="sr-Latn-CS"/>
        </w:rPr>
        <w:t>stručni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srednjom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stručnom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spremom</w:t>
      </w:r>
      <w:r w:rsidRPr="00750E30">
        <w:rPr>
          <w:rFonts w:ascii="Times New Roman" w:hAnsi="Times New Roman"/>
          <w:noProof/>
          <w:lang w:val="sr-Latn-CS"/>
        </w:rPr>
        <w:t xml:space="preserve">    .........................................  8,40;</w:t>
      </w:r>
    </w:p>
    <w:p w:rsidR="009F0F57" w:rsidRPr="00750E30" w:rsidRDefault="009F0F57" w:rsidP="009F0F57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5) </w:t>
      </w:r>
      <w:r>
        <w:rPr>
          <w:rFonts w:ascii="Times New Roman" w:hAnsi="Times New Roman"/>
          <w:noProof/>
          <w:lang w:val="sr-Latn-CS"/>
        </w:rPr>
        <w:t>poslovi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visokokvalifikovanog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Pr="00750E30">
        <w:rPr>
          <w:rFonts w:ascii="Times New Roman" w:hAnsi="Times New Roman"/>
          <w:noProof/>
          <w:lang w:val="sr-Latn-CS"/>
        </w:rPr>
        <w:t xml:space="preserve">     .......................................................  8,40;</w:t>
      </w:r>
    </w:p>
    <w:p w:rsidR="009F0F57" w:rsidRPr="00750E30" w:rsidRDefault="009F0F57" w:rsidP="009F0F57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6) </w:t>
      </w:r>
      <w:r>
        <w:rPr>
          <w:rFonts w:ascii="Times New Roman" w:hAnsi="Times New Roman"/>
          <w:noProof/>
          <w:lang w:val="sr-Latn-CS"/>
        </w:rPr>
        <w:t>poslovi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kvalifikovanog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Pr="00750E30">
        <w:rPr>
          <w:rFonts w:ascii="Times New Roman" w:hAnsi="Times New Roman"/>
          <w:noProof/>
          <w:lang w:val="sr-Latn-CS"/>
        </w:rPr>
        <w:t xml:space="preserve"> .   ..................................................................  7,10;</w:t>
      </w:r>
    </w:p>
    <w:p w:rsidR="009F0F57" w:rsidRPr="00750E30" w:rsidRDefault="009F0F57" w:rsidP="009F0F57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7) </w:t>
      </w:r>
      <w:r>
        <w:rPr>
          <w:rFonts w:ascii="Times New Roman" w:hAnsi="Times New Roman"/>
          <w:noProof/>
          <w:lang w:val="sr-Latn-CS"/>
        </w:rPr>
        <w:t>poslovi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nekvalifikovanog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Pr="00750E30">
        <w:rPr>
          <w:rFonts w:ascii="Times New Roman" w:hAnsi="Times New Roman"/>
          <w:noProof/>
          <w:lang w:val="sr-Latn-CS"/>
        </w:rPr>
        <w:t xml:space="preserve">    ...…………............................................  6,05.“</w:t>
      </w:r>
    </w:p>
    <w:p w:rsidR="009F0F57" w:rsidRPr="00750E30" w:rsidRDefault="009F0F57" w:rsidP="009F0F57">
      <w:pPr>
        <w:jc w:val="both"/>
        <w:rPr>
          <w:rFonts w:ascii="Times New Roman" w:hAnsi="Times New Roman"/>
          <w:noProof/>
          <w:lang w:val="sr-Latn-CS"/>
        </w:rPr>
      </w:pPr>
    </w:p>
    <w:p w:rsidR="009F0F57" w:rsidRPr="00750E30" w:rsidRDefault="009F0F57" w:rsidP="009F0F57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50E30">
        <w:rPr>
          <w:rFonts w:ascii="Times New Roman" w:hAnsi="Times New Roman"/>
          <w:noProof/>
          <w:lang w:val="sr-Latn-CS"/>
        </w:rPr>
        <w:t xml:space="preserve"> 4.</w:t>
      </w:r>
    </w:p>
    <w:p w:rsidR="009F0F57" w:rsidRPr="00750E30" w:rsidRDefault="009F0F57" w:rsidP="009F0F57">
      <w:pPr>
        <w:jc w:val="both"/>
        <w:rPr>
          <w:rFonts w:ascii="Times New Roman" w:hAnsi="Times New Roman"/>
          <w:noProof/>
          <w:lang w:val="sr-Latn-CS"/>
        </w:rPr>
      </w:pPr>
    </w:p>
    <w:p w:rsidR="009F0F57" w:rsidRPr="00750E30" w:rsidRDefault="009F0F57" w:rsidP="009F0F57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Poslije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750E30">
        <w:rPr>
          <w:rFonts w:ascii="Times New Roman" w:hAnsi="Times New Roman"/>
          <w:noProof/>
          <w:lang w:val="sr-Latn-CS"/>
        </w:rPr>
        <w:t xml:space="preserve"> 17. </w:t>
      </w:r>
      <w:r>
        <w:rPr>
          <w:rFonts w:ascii="Times New Roman" w:hAnsi="Times New Roman"/>
          <w:noProof/>
          <w:lang w:val="sr-Latn-CS"/>
        </w:rPr>
        <w:t>dodaje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</w:t>
      </w:r>
      <w:r w:rsidRPr="00750E30">
        <w:rPr>
          <w:rFonts w:ascii="Times New Roman" w:hAnsi="Times New Roman"/>
          <w:noProof/>
          <w:lang w:val="sr-Latn-CS"/>
        </w:rPr>
        <w:t xml:space="preserve"> 17</w:t>
      </w:r>
      <w:r>
        <w:rPr>
          <w:rFonts w:ascii="Times New Roman" w:hAnsi="Times New Roman"/>
          <w:noProof/>
          <w:lang w:val="sr-Latn-CS"/>
        </w:rPr>
        <w:t>a</w:t>
      </w:r>
      <w:r w:rsidRPr="00750E30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koji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750E30">
        <w:rPr>
          <w:rFonts w:ascii="Times New Roman" w:hAnsi="Times New Roman"/>
          <w:noProof/>
          <w:lang w:val="sr-Latn-CS"/>
        </w:rPr>
        <w:t>:</w:t>
      </w:r>
    </w:p>
    <w:p w:rsidR="009F0F57" w:rsidRPr="00750E30" w:rsidRDefault="009F0F57" w:rsidP="009F0F57">
      <w:pPr>
        <w:jc w:val="center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Član</w:t>
      </w:r>
      <w:r w:rsidRPr="00750E30">
        <w:rPr>
          <w:rFonts w:ascii="Times New Roman" w:hAnsi="Times New Roman"/>
          <w:noProof/>
          <w:lang w:val="sr-Latn-CS"/>
        </w:rPr>
        <w:t xml:space="preserve"> 17</w:t>
      </w:r>
      <w:r>
        <w:rPr>
          <w:rFonts w:ascii="Times New Roman" w:hAnsi="Times New Roman"/>
          <w:noProof/>
          <w:lang w:val="sr-Latn-CS"/>
        </w:rPr>
        <w:t>a</w:t>
      </w:r>
      <w:r w:rsidRPr="00750E30">
        <w:rPr>
          <w:rFonts w:ascii="Times New Roman" w:hAnsi="Times New Roman"/>
          <w:noProof/>
          <w:lang w:val="sr-Latn-CS"/>
        </w:rPr>
        <w:t>.</w:t>
      </w:r>
    </w:p>
    <w:p w:rsidR="009F0F57" w:rsidRPr="00750E30" w:rsidRDefault="009F0F57" w:rsidP="009F0F57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Zaposleni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finansira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radnom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neodređeno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vrijeme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imaju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doprinos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dobrovoljno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penzijsko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dobrovoljnih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penzijskih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fondova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penzijskih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visinu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posebnom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odlukom</w:t>
      </w:r>
      <w:r w:rsidRPr="00750E30">
        <w:rPr>
          <w:rFonts w:ascii="Times New Roman" w:hAnsi="Times New Roman"/>
          <w:noProof/>
          <w:lang w:val="sr-Latn-CS"/>
        </w:rPr>
        <w:t>.</w:t>
      </w:r>
    </w:p>
    <w:p w:rsidR="009F0F57" w:rsidRPr="00750E30" w:rsidRDefault="009F0F57" w:rsidP="009F0F57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Zaposleni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finansira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ostvariti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doprinos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dobrovoljno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penzijsko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dobrovoljnih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penzijskih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fondova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penzijskih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planova</w:t>
      </w:r>
      <w:r w:rsidRPr="00750E30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visinu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posebnom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odlukom</w:t>
      </w:r>
      <w:r w:rsidRPr="00750E30">
        <w:rPr>
          <w:rFonts w:ascii="Times New Roman" w:hAnsi="Times New Roman"/>
          <w:noProof/>
          <w:lang w:val="sr-Latn-CS"/>
        </w:rPr>
        <w:t>.“</w:t>
      </w:r>
    </w:p>
    <w:p w:rsidR="009F0F57" w:rsidRPr="00750E30" w:rsidRDefault="009F0F57" w:rsidP="009F0F57">
      <w:pPr>
        <w:spacing w:line="276" w:lineRule="auto"/>
        <w:jc w:val="center"/>
        <w:rPr>
          <w:rFonts w:ascii="Times New Roman" w:hAnsi="Times New Roman"/>
          <w:noProof/>
          <w:lang w:val="sr-Latn-CS"/>
        </w:rPr>
      </w:pPr>
    </w:p>
    <w:p w:rsidR="009F0F57" w:rsidRPr="00750E30" w:rsidRDefault="009F0F57" w:rsidP="009F0F57">
      <w:pPr>
        <w:spacing w:line="276" w:lineRule="auto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50E30">
        <w:rPr>
          <w:rFonts w:ascii="Times New Roman" w:hAnsi="Times New Roman"/>
          <w:noProof/>
          <w:lang w:val="sr-Latn-CS"/>
        </w:rPr>
        <w:t xml:space="preserve"> 5.</w:t>
      </w:r>
    </w:p>
    <w:p w:rsidR="009F0F57" w:rsidRPr="00750E30" w:rsidRDefault="009F0F57" w:rsidP="009F0F57">
      <w:pPr>
        <w:spacing w:line="276" w:lineRule="auto"/>
        <w:jc w:val="center"/>
        <w:rPr>
          <w:rFonts w:ascii="Times New Roman" w:hAnsi="Times New Roman"/>
          <w:noProof/>
          <w:lang w:val="sr-Latn-CS"/>
        </w:rPr>
      </w:pPr>
    </w:p>
    <w:p w:rsidR="009F0F57" w:rsidRPr="00750E30" w:rsidRDefault="009F0F57" w:rsidP="009F0F57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Ovaj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objavljuje</w:t>
      </w:r>
      <w:r w:rsidRPr="00750E30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u</w:t>
      </w:r>
      <w:r w:rsidRPr="00750E30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Službenom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glasniku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750E30">
        <w:rPr>
          <w:rFonts w:ascii="Times New Roman" w:hAnsi="Times New Roman"/>
          <w:noProof/>
          <w:lang w:val="sr-Latn-CS"/>
        </w:rPr>
        <w:t xml:space="preserve">“, </w:t>
      </w:r>
      <w:r>
        <w:rPr>
          <w:rFonts w:ascii="Times New Roman" w:hAnsi="Times New Roman"/>
          <w:noProof/>
          <w:lang w:val="sr-Latn-CS"/>
        </w:rPr>
        <w:t>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Pr="00750E30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januara</w:t>
      </w:r>
      <w:r w:rsidRPr="00750E30">
        <w:rPr>
          <w:rFonts w:ascii="Times New Roman" w:hAnsi="Times New Roman"/>
          <w:noProof/>
          <w:lang w:val="sr-Latn-CS"/>
        </w:rPr>
        <w:t xml:space="preserve"> 2020. </w:t>
      </w:r>
      <w:r>
        <w:rPr>
          <w:rFonts w:ascii="Times New Roman" w:hAnsi="Times New Roman"/>
          <w:noProof/>
          <w:lang w:val="sr-Latn-CS"/>
        </w:rPr>
        <w:t>godine</w:t>
      </w:r>
      <w:r w:rsidRPr="00750E30">
        <w:rPr>
          <w:rFonts w:ascii="Times New Roman" w:hAnsi="Times New Roman"/>
          <w:noProof/>
          <w:lang w:val="sr-Latn-CS"/>
        </w:rPr>
        <w:t>.</w:t>
      </w:r>
    </w:p>
    <w:p w:rsidR="009F0F57" w:rsidRPr="00750E30" w:rsidRDefault="009F0F57" w:rsidP="009F0F57">
      <w:pPr>
        <w:jc w:val="both"/>
        <w:rPr>
          <w:rFonts w:ascii="Times New Roman" w:hAnsi="Times New Roman"/>
          <w:noProof/>
          <w:lang w:val="sr-Latn-CS"/>
        </w:rPr>
      </w:pPr>
    </w:p>
    <w:p w:rsidR="009F0F57" w:rsidRPr="00750E30" w:rsidRDefault="009F0F57" w:rsidP="009F0F57">
      <w:pPr>
        <w:jc w:val="both"/>
        <w:rPr>
          <w:rFonts w:ascii="Times New Roman" w:hAnsi="Times New Roman"/>
          <w:noProof/>
          <w:lang w:val="sr-Latn-CS"/>
        </w:rPr>
      </w:pPr>
    </w:p>
    <w:p w:rsidR="009F0F57" w:rsidRPr="00750E30" w:rsidRDefault="009F0F57" w:rsidP="009F0F57">
      <w:pPr>
        <w:jc w:val="both"/>
        <w:rPr>
          <w:rFonts w:ascii="Times New Roman" w:hAnsi="Times New Roman"/>
          <w:noProof/>
          <w:lang w:val="sr-Latn-CS"/>
        </w:rPr>
      </w:pPr>
    </w:p>
    <w:p w:rsidR="009F0F57" w:rsidRPr="00750E30" w:rsidRDefault="009F0F57" w:rsidP="009F0F57">
      <w:pPr>
        <w:tabs>
          <w:tab w:val="center" w:pos="7560"/>
        </w:tabs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Broj</w:t>
      </w:r>
      <w:r w:rsidRPr="00750E30">
        <w:rPr>
          <w:rFonts w:ascii="Times New Roman" w:hAnsi="Times New Roman"/>
          <w:noProof/>
          <w:lang w:val="sr-Latn-CS"/>
        </w:rPr>
        <w:t>: 02/1-021-</w:t>
      </w:r>
      <w:r w:rsidR="00E67C6D">
        <w:rPr>
          <w:rFonts w:ascii="Times New Roman" w:hAnsi="Times New Roman"/>
          <w:noProof/>
          <w:lang w:val="sr-Latn-CS"/>
        </w:rPr>
        <w:t>1192</w:t>
      </w:r>
      <w:r w:rsidRPr="00750E30">
        <w:rPr>
          <w:rFonts w:ascii="Times New Roman" w:hAnsi="Times New Roman"/>
          <w:noProof/>
          <w:lang w:val="sr-Latn-CS"/>
        </w:rPr>
        <w:t>/19</w:t>
      </w:r>
      <w:r w:rsidRPr="00750E30">
        <w:rPr>
          <w:rFonts w:ascii="Times New Roman" w:hAnsi="Times New Roman"/>
          <w:noProof/>
          <w:lang w:val="sr-Latn-CS"/>
        </w:rPr>
        <w:tab/>
      </w:r>
      <w:r>
        <w:rPr>
          <w:rFonts w:ascii="Times New Roman" w:hAnsi="Times New Roman"/>
          <w:noProof/>
          <w:lang w:val="sr-Latn-CS"/>
        </w:rPr>
        <w:t>PREDSJEDNIK</w:t>
      </w:r>
    </w:p>
    <w:p w:rsidR="009F0F57" w:rsidRPr="00750E30" w:rsidRDefault="009F0F57" w:rsidP="009F0F57">
      <w:pPr>
        <w:tabs>
          <w:tab w:val="center" w:pos="7560"/>
        </w:tabs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Datum</w:t>
      </w:r>
      <w:r w:rsidRPr="00750E30">
        <w:rPr>
          <w:rFonts w:ascii="Times New Roman" w:hAnsi="Times New Roman"/>
          <w:noProof/>
          <w:lang w:val="sr-Latn-CS"/>
        </w:rPr>
        <w:t xml:space="preserve">: 28. </w:t>
      </w:r>
      <w:r>
        <w:rPr>
          <w:rFonts w:ascii="Times New Roman" w:hAnsi="Times New Roman"/>
          <w:noProof/>
          <w:lang w:val="sr-Latn-CS"/>
        </w:rPr>
        <w:t>novembra</w:t>
      </w:r>
      <w:r w:rsidRPr="00750E30">
        <w:rPr>
          <w:rFonts w:ascii="Times New Roman" w:hAnsi="Times New Roman"/>
          <w:noProof/>
          <w:lang w:val="sr-Latn-CS"/>
        </w:rPr>
        <w:t xml:space="preserve"> 2019. </w:t>
      </w:r>
      <w:r>
        <w:rPr>
          <w:rFonts w:ascii="Times New Roman" w:hAnsi="Times New Roman"/>
          <w:noProof/>
          <w:lang w:val="sr-Latn-CS"/>
        </w:rPr>
        <w:t>godine</w:t>
      </w:r>
      <w:r w:rsidRPr="00750E30">
        <w:rPr>
          <w:rFonts w:ascii="Times New Roman" w:hAnsi="Times New Roman"/>
          <w:noProof/>
          <w:lang w:val="sr-Latn-CS"/>
        </w:rPr>
        <w:tab/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</w:p>
    <w:p w:rsidR="009F0F57" w:rsidRPr="00750E30" w:rsidRDefault="009F0F57" w:rsidP="009F0F57">
      <w:pPr>
        <w:jc w:val="both"/>
        <w:rPr>
          <w:rFonts w:ascii="Times New Roman" w:hAnsi="Times New Roman"/>
          <w:noProof/>
          <w:lang w:val="sr-Latn-CS"/>
        </w:rPr>
      </w:pPr>
    </w:p>
    <w:p w:rsidR="009F0F57" w:rsidRPr="00750E30" w:rsidRDefault="009F0F57" w:rsidP="009F0F57">
      <w:pPr>
        <w:tabs>
          <w:tab w:val="center" w:pos="7560"/>
        </w:tabs>
        <w:jc w:val="both"/>
        <w:rPr>
          <w:rFonts w:ascii="Times New Roman" w:hAnsi="Times New Roman"/>
          <w:noProof/>
          <w:lang w:val="sr-Latn-CS"/>
        </w:rPr>
      </w:pPr>
      <w:r w:rsidRPr="00750E30">
        <w:rPr>
          <w:rFonts w:ascii="Times New Roman" w:hAnsi="Times New Roman"/>
          <w:noProof/>
          <w:lang w:val="sr-Latn-CS"/>
        </w:rPr>
        <w:tab/>
      </w:r>
      <w:r>
        <w:rPr>
          <w:rFonts w:ascii="Times New Roman" w:hAnsi="Times New Roman"/>
          <w:noProof/>
          <w:lang w:val="sr-Latn-CS"/>
        </w:rPr>
        <w:t>Nedeljko</w:t>
      </w:r>
      <w:r w:rsidRPr="00750E3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Čubrilović</w:t>
      </w:r>
    </w:p>
    <w:p w:rsidR="009F0F57" w:rsidRPr="00750E30" w:rsidRDefault="009F0F57" w:rsidP="009F0F57">
      <w:pPr>
        <w:rPr>
          <w:noProof/>
          <w:lang w:val="sr-Latn-CS"/>
        </w:rPr>
      </w:pPr>
    </w:p>
    <w:p w:rsidR="00552D70" w:rsidRPr="009F0F57" w:rsidRDefault="00552D70" w:rsidP="009F0F57"/>
    <w:sectPr w:rsidR="00552D70" w:rsidRPr="009F0F57" w:rsidSect="00A02116">
      <w:footerReference w:type="even" r:id="rId7"/>
      <w:footerReference w:type="default" r:id="rId8"/>
      <w:pgSz w:w="11906" w:h="16838" w:code="9"/>
      <w:pgMar w:top="1411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4C5" w:rsidRDefault="007334C5">
      <w:r>
        <w:separator/>
      </w:r>
    </w:p>
  </w:endnote>
  <w:endnote w:type="continuationSeparator" w:id="0">
    <w:p w:rsidR="007334C5" w:rsidRDefault="00733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B37" w:rsidRDefault="00900CED" w:rsidP="00B379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1B37" w:rsidRDefault="007334C5" w:rsidP="0020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B37" w:rsidRDefault="007334C5" w:rsidP="00B379E9">
    <w:pPr>
      <w:pStyle w:val="Footer"/>
      <w:framePr w:wrap="around" w:vAnchor="text" w:hAnchor="margin" w:xAlign="right" w:y="1"/>
      <w:rPr>
        <w:rStyle w:val="PageNumber"/>
      </w:rPr>
    </w:pPr>
  </w:p>
  <w:p w:rsidR="00AA1B37" w:rsidRDefault="007334C5" w:rsidP="002030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4C5" w:rsidRDefault="007334C5">
      <w:r>
        <w:separator/>
      </w:r>
    </w:p>
  </w:footnote>
  <w:footnote w:type="continuationSeparator" w:id="0">
    <w:p w:rsidR="007334C5" w:rsidRDefault="00733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F9304E"/>
    <w:multiLevelType w:val="hybridMultilevel"/>
    <w:tmpl w:val="BD3658B8"/>
    <w:lvl w:ilvl="0" w:tplc="4F0874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2E"/>
    <w:rsid w:val="0049023B"/>
    <w:rsid w:val="00552D70"/>
    <w:rsid w:val="005664ED"/>
    <w:rsid w:val="007334C5"/>
    <w:rsid w:val="0089492E"/>
    <w:rsid w:val="008E60ED"/>
    <w:rsid w:val="00900CED"/>
    <w:rsid w:val="00962744"/>
    <w:rsid w:val="009F0F57"/>
    <w:rsid w:val="009F564A"/>
    <w:rsid w:val="00A34DA6"/>
    <w:rsid w:val="00A36B20"/>
    <w:rsid w:val="00A6432B"/>
    <w:rsid w:val="00AB766B"/>
    <w:rsid w:val="00BF60DD"/>
    <w:rsid w:val="00DC0A39"/>
    <w:rsid w:val="00DD7D34"/>
    <w:rsid w:val="00E67C6D"/>
    <w:rsid w:val="00E90017"/>
    <w:rsid w:val="00EE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58F85B-FFFA-4359-A208-53D58BD2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CE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00C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00CED"/>
    <w:rPr>
      <w:rFonts w:ascii="Calibri" w:eastAsia="Times New Roman" w:hAnsi="Calibri" w:cs="Times New Roman"/>
      <w:sz w:val="24"/>
      <w:szCs w:val="24"/>
      <w:lang w:val="bs-Latn-BA" w:eastAsia="bs-Latn-BA"/>
    </w:rPr>
  </w:style>
  <w:style w:type="character" w:styleId="PageNumber">
    <w:name w:val="page number"/>
    <w:basedOn w:val="DefaultParagraphFont"/>
    <w:rsid w:val="00900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cp:lastPrinted>2019-11-29T10:07:00Z</cp:lastPrinted>
  <dcterms:created xsi:type="dcterms:W3CDTF">2019-12-18T11:02:00Z</dcterms:created>
  <dcterms:modified xsi:type="dcterms:W3CDTF">2019-12-18T11:02:00Z</dcterms:modified>
</cp:coreProperties>
</file>